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A4182" w14:textId="0C12BF94" w:rsidR="00E90FF8" w:rsidRPr="00946CED" w:rsidRDefault="00E90FF8" w:rsidP="00E90FF8">
      <w:pPr>
        <w:tabs>
          <w:tab w:val="right" w:pos="4536"/>
        </w:tabs>
        <w:bidi w:val="0"/>
        <w:jc w:val="center"/>
        <w:outlineLvl w:val="0"/>
        <w:rPr>
          <w:sz w:val="16"/>
          <w:rtl/>
        </w:rPr>
      </w:pPr>
      <w:r w:rsidRPr="00E90FF8">
        <w:rPr>
          <w:b/>
          <w:bCs/>
          <w:sz w:val="28"/>
          <w:szCs w:val="28"/>
        </w:rPr>
        <w:drawing>
          <wp:anchor distT="0" distB="0" distL="114300" distR="114300" simplePos="0" relativeHeight="251658240" behindDoc="1" locked="0" layoutInCell="1" allowOverlap="1" wp14:anchorId="3938A852" wp14:editId="4D9E1E4A">
            <wp:simplePos x="0" y="0"/>
            <wp:positionH relativeFrom="column">
              <wp:posOffset>-30228</wp:posOffset>
            </wp:positionH>
            <wp:positionV relativeFrom="paragraph">
              <wp:posOffset>-183059</wp:posOffset>
            </wp:positionV>
            <wp:extent cx="1228090" cy="655320"/>
            <wp:effectExtent l="0" t="0" r="0" b="0"/>
            <wp:wrapNone/>
            <wp:docPr id="1" name="Picture 1" descr="E:\Desktop [2]\مجله فیزیک خانم صادقی 09131020328\Files\Template\Template-AB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sktop [2]\مجله فیزیک خانم صادقی 09131020328\Files\Template\Template-AB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28090" cy="655320"/>
                    </a:xfrm>
                    <a:prstGeom prst="rect">
                      <a:avLst/>
                    </a:prstGeom>
                    <a:noFill/>
                    <a:ln>
                      <a:noFill/>
                    </a:ln>
                  </pic:spPr>
                </pic:pic>
              </a:graphicData>
            </a:graphic>
          </wp:anchor>
        </w:drawing>
      </w:r>
      <w:r w:rsidRPr="00946CED">
        <w:rPr>
          <w:sz w:val="16"/>
          <w:szCs w:val="16"/>
        </w:rPr>
        <w:t>Iranian</w:t>
      </w:r>
      <w:r w:rsidRPr="00946CED">
        <w:rPr>
          <w:sz w:val="16"/>
        </w:rPr>
        <w:t xml:space="preserve"> Journal of Physics Research, Vol. </w:t>
      </w:r>
      <w:r w:rsidR="00C20E3C">
        <w:rPr>
          <w:sz w:val="16"/>
        </w:rPr>
        <w:t>26</w:t>
      </w:r>
      <w:r w:rsidRPr="00946CED">
        <w:rPr>
          <w:sz w:val="16"/>
        </w:rPr>
        <w:t xml:space="preserve">, No. </w:t>
      </w:r>
      <w:r w:rsidR="00C20E3C">
        <w:rPr>
          <w:sz w:val="16"/>
        </w:rPr>
        <w:t>2</w:t>
      </w:r>
      <w:r>
        <w:rPr>
          <w:sz w:val="16"/>
        </w:rPr>
        <w:t>, 20</w:t>
      </w:r>
      <w:r w:rsidR="00C20E3C">
        <w:rPr>
          <w:sz w:val="16"/>
        </w:rPr>
        <w:t>26</w:t>
      </w:r>
    </w:p>
    <w:p w14:paraId="3B500207" w14:textId="57D39F9E" w:rsidR="00E90FF8" w:rsidRDefault="00E90FF8" w:rsidP="00E90FF8">
      <w:pPr>
        <w:tabs>
          <w:tab w:val="right" w:pos="4536"/>
        </w:tabs>
        <w:bidi w:val="0"/>
        <w:jc w:val="center"/>
        <w:rPr>
          <w:b/>
          <w:bCs/>
          <w:sz w:val="28"/>
          <w:szCs w:val="28"/>
        </w:rPr>
      </w:pPr>
      <w:r w:rsidRPr="00BE59BE">
        <w:rPr>
          <w:spacing w:val="-6"/>
          <w:sz w:val="16"/>
        </w:rPr>
        <w:t xml:space="preserve">DOI: </w:t>
      </w:r>
      <w:r w:rsidR="00C20E3C" w:rsidRPr="00C20E3C">
        <w:rPr>
          <w:spacing w:val="-6"/>
          <w:sz w:val="16"/>
        </w:rPr>
        <w:t>10.47176/ijpr.26.2.72359</w:t>
      </w:r>
    </w:p>
    <w:p w14:paraId="076A8C4E" w14:textId="77777777" w:rsidR="00E90FF8" w:rsidRDefault="00E90FF8" w:rsidP="00E90FF8">
      <w:pPr>
        <w:tabs>
          <w:tab w:val="right" w:pos="4536"/>
        </w:tabs>
        <w:bidi w:val="0"/>
        <w:jc w:val="center"/>
        <w:rPr>
          <w:b/>
          <w:bCs/>
          <w:sz w:val="28"/>
          <w:szCs w:val="28"/>
        </w:rPr>
      </w:pPr>
    </w:p>
    <w:p w14:paraId="1D9543EF" w14:textId="77777777" w:rsidR="00E90FF8" w:rsidRDefault="00E90FF8" w:rsidP="00E90FF8">
      <w:pPr>
        <w:tabs>
          <w:tab w:val="right" w:pos="4536"/>
        </w:tabs>
        <w:bidi w:val="0"/>
        <w:jc w:val="center"/>
        <w:rPr>
          <w:b/>
          <w:bCs/>
          <w:sz w:val="28"/>
          <w:szCs w:val="28"/>
        </w:rPr>
      </w:pPr>
    </w:p>
    <w:p w14:paraId="025BF920" w14:textId="77777777" w:rsidR="00E90FF8" w:rsidRDefault="00E90FF8" w:rsidP="00E90FF8">
      <w:pPr>
        <w:tabs>
          <w:tab w:val="right" w:pos="4536"/>
        </w:tabs>
        <w:bidi w:val="0"/>
        <w:jc w:val="center"/>
        <w:rPr>
          <w:b/>
          <w:bCs/>
          <w:sz w:val="28"/>
          <w:szCs w:val="28"/>
        </w:rPr>
      </w:pPr>
    </w:p>
    <w:p w14:paraId="1D70F72D" w14:textId="77777777" w:rsidR="00E90FF8" w:rsidRDefault="00E90FF8" w:rsidP="00E90FF8">
      <w:pPr>
        <w:tabs>
          <w:tab w:val="right" w:pos="4536"/>
        </w:tabs>
        <w:bidi w:val="0"/>
        <w:jc w:val="center"/>
        <w:rPr>
          <w:b/>
          <w:bCs/>
          <w:sz w:val="28"/>
          <w:szCs w:val="28"/>
        </w:rPr>
      </w:pPr>
    </w:p>
    <w:p w14:paraId="11C735D2" w14:textId="4D94D657" w:rsidR="00FA4D80" w:rsidRDefault="00915881" w:rsidP="00E90FF8">
      <w:pPr>
        <w:tabs>
          <w:tab w:val="right" w:pos="4536"/>
        </w:tabs>
        <w:bidi w:val="0"/>
        <w:jc w:val="center"/>
        <w:rPr>
          <w:b/>
          <w:bCs/>
          <w:sz w:val="28"/>
          <w:szCs w:val="28"/>
        </w:rPr>
      </w:pPr>
      <w:r w:rsidRPr="00915881">
        <w:rPr>
          <w:b/>
          <w:bCs/>
          <w:sz w:val="28"/>
          <w:szCs w:val="28"/>
        </w:rPr>
        <w:t xml:space="preserve">Comparison of </w:t>
      </w:r>
      <w:r w:rsidR="00D52E2A">
        <w:rPr>
          <w:b/>
          <w:bCs/>
          <w:sz w:val="28"/>
          <w:szCs w:val="28"/>
        </w:rPr>
        <w:t>c</w:t>
      </w:r>
      <w:r w:rsidR="00D52E2A" w:rsidRPr="00915881">
        <w:rPr>
          <w:b/>
          <w:bCs/>
          <w:sz w:val="28"/>
          <w:szCs w:val="28"/>
        </w:rPr>
        <w:t xml:space="preserve">harged </w:t>
      </w:r>
      <w:r w:rsidR="00D52E2A">
        <w:rPr>
          <w:b/>
          <w:bCs/>
          <w:sz w:val="28"/>
          <w:szCs w:val="28"/>
        </w:rPr>
        <w:t>p</w:t>
      </w:r>
      <w:r w:rsidR="00D52E2A" w:rsidRPr="00915881">
        <w:rPr>
          <w:b/>
          <w:bCs/>
          <w:sz w:val="28"/>
          <w:szCs w:val="28"/>
        </w:rPr>
        <w:t xml:space="preserve">article </w:t>
      </w:r>
      <w:r w:rsidR="00D52E2A">
        <w:rPr>
          <w:b/>
          <w:bCs/>
          <w:sz w:val="28"/>
          <w:szCs w:val="28"/>
        </w:rPr>
        <w:t>a</w:t>
      </w:r>
      <w:r w:rsidR="00D52E2A" w:rsidRPr="00915881">
        <w:rPr>
          <w:b/>
          <w:bCs/>
          <w:sz w:val="28"/>
          <w:szCs w:val="28"/>
        </w:rPr>
        <w:t xml:space="preserve">cceleration </w:t>
      </w:r>
      <w:r w:rsidRPr="00915881">
        <w:rPr>
          <w:b/>
          <w:bCs/>
          <w:sz w:val="28"/>
          <w:szCs w:val="28"/>
        </w:rPr>
        <w:t xml:space="preserve">in </w:t>
      </w:r>
      <w:r w:rsidR="00D52E2A">
        <w:rPr>
          <w:b/>
          <w:bCs/>
          <w:sz w:val="28"/>
          <w:szCs w:val="28"/>
        </w:rPr>
        <w:t>m</w:t>
      </w:r>
      <w:r w:rsidR="00D52E2A" w:rsidRPr="00915881">
        <w:rPr>
          <w:b/>
          <w:bCs/>
          <w:sz w:val="28"/>
          <w:szCs w:val="28"/>
        </w:rPr>
        <w:t xml:space="preserve">agnetic </w:t>
      </w:r>
      <w:r w:rsidR="00D52E2A">
        <w:rPr>
          <w:b/>
          <w:bCs/>
          <w:sz w:val="28"/>
          <w:szCs w:val="28"/>
        </w:rPr>
        <w:t>r</w:t>
      </w:r>
      <w:r w:rsidR="00D52E2A" w:rsidRPr="00915881">
        <w:rPr>
          <w:b/>
          <w:bCs/>
          <w:sz w:val="28"/>
          <w:szCs w:val="28"/>
        </w:rPr>
        <w:t xml:space="preserve">econnection </w:t>
      </w:r>
      <w:r w:rsidRPr="00915881">
        <w:rPr>
          <w:b/>
          <w:bCs/>
          <w:sz w:val="28"/>
          <w:szCs w:val="28"/>
        </w:rPr>
        <w:t xml:space="preserve">and </w:t>
      </w:r>
      <w:r w:rsidR="00D52E2A">
        <w:rPr>
          <w:b/>
          <w:bCs/>
          <w:sz w:val="28"/>
          <w:szCs w:val="28"/>
        </w:rPr>
        <w:t>p</w:t>
      </w:r>
      <w:r w:rsidR="00D52E2A" w:rsidRPr="00915881">
        <w:rPr>
          <w:b/>
          <w:bCs/>
          <w:sz w:val="28"/>
          <w:szCs w:val="28"/>
        </w:rPr>
        <w:t xml:space="preserve">lasmoid </w:t>
      </w:r>
      <w:r w:rsidR="00D52E2A">
        <w:rPr>
          <w:b/>
          <w:bCs/>
          <w:sz w:val="28"/>
          <w:szCs w:val="28"/>
        </w:rPr>
        <w:t>i</w:t>
      </w:r>
      <w:r w:rsidR="00D52E2A" w:rsidRPr="00915881">
        <w:rPr>
          <w:b/>
          <w:bCs/>
          <w:sz w:val="28"/>
          <w:szCs w:val="28"/>
        </w:rPr>
        <w:t xml:space="preserve">nstability </w:t>
      </w:r>
      <w:r w:rsidR="00D52E2A">
        <w:rPr>
          <w:b/>
          <w:bCs/>
          <w:sz w:val="28"/>
          <w:szCs w:val="28"/>
        </w:rPr>
        <w:t>r</w:t>
      </w:r>
      <w:r w:rsidR="00D52E2A" w:rsidRPr="00915881">
        <w:rPr>
          <w:b/>
          <w:bCs/>
          <w:sz w:val="28"/>
          <w:szCs w:val="28"/>
        </w:rPr>
        <w:t xml:space="preserve">egimes </w:t>
      </w:r>
      <w:r w:rsidRPr="00915881">
        <w:rPr>
          <w:b/>
          <w:bCs/>
          <w:sz w:val="28"/>
          <w:szCs w:val="28"/>
        </w:rPr>
        <w:t xml:space="preserve">in the </w:t>
      </w:r>
      <w:r w:rsidR="00D52E2A">
        <w:rPr>
          <w:b/>
          <w:bCs/>
          <w:sz w:val="28"/>
          <w:szCs w:val="28"/>
        </w:rPr>
        <w:t>s</w:t>
      </w:r>
      <w:r w:rsidR="00D52E2A" w:rsidRPr="00915881">
        <w:rPr>
          <w:b/>
          <w:bCs/>
          <w:sz w:val="28"/>
          <w:szCs w:val="28"/>
        </w:rPr>
        <w:t xml:space="preserve">olar </w:t>
      </w:r>
      <w:r w:rsidR="00D52E2A">
        <w:rPr>
          <w:b/>
          <w:bCs/>
          <w:sz w:val="28"/>
          <w:szCs w:val="28"/>
        </w:rPr>
        <w:t>c</w:t>
      </w:r>
      <w:r w:rsidR="00D52E2A" w:rsidRPr="00915881">
        <w:rPr>
          <w:b/>
          <w:bCs/>
          <w:sz w:val="28"/>
          <w:szCs w:val="28"/>
        </w:rPr>
        <w:t>orona</w:t>
      </w:r>
      <w:r w:rsidRPr="00915881">
        <w:rPr>
          <w:b/>
          <w:bCs/>
          <w:sz w:val="28"/>
          <w:szCs w:val="28"/>
          <w:cs/>
        </w:rPr>
        <w:t>‎</w:t>
      </w:r>
    </w:p>
    <w:p w14:paraId="226873CF" w14:textId="77777777" w:rsidR="00FA4D80" w:rsidRPr="00475E7E" w:rsidRDefault="00FA4D80" w:rsidP="00C5343F">
      <w:pPr>
        <w:tabs>
          <w:tab w:val="right" w:pos="4536"/>
        </w:tabs>
        <w:bidi w:val="0"/>
        <w:jc w:val="center"/>
        <w:rPr>
          <w:b/>
          <w:bCs/>
          <w:sz w:val="28"/>
          <w:szCs w:val="28"/>
        </w:rPr>
      </w:pPr>
    </w:p>
    <w:p w14:paraId="1C2FA0B9" w14:textId="77777777" w:rsidR="00FA4D80" w:rsidRPr="00475E7E" w:rsidRDefault="00FA4D80" w:rsidP="00C5343F">
      <w:pPr>
        <w:tabs>
          <w:tab w:val="right" w:pos="4536"/>
        </w:tabs>
        <w:bidi w:val="0"/>
        <w:jc w:val="center"/>
        <w:rPr>
          <w:b/>
          <w:lang w:val="en-GB"/>
        </w:rPr>
      </w:pPr>
    </w:p>
    <w:p w14:paraId="6A35887C" w14:textId="77777777" w:rsidR="00FA4D80" w:rsidRPr="00475E7E" w:rsidRDefault="00915881" w:rsidP="00C5343F">
      <w:pPr>
        <w:tabs>
          <w:tab w:val="right" w:pos="4536"/>
        </w:tabs>
        <w:bidi w:val="0"/>
        <w:jc w:val="center"/>
        <w:rPr>
          <w:b/>
          <w:rtl/>
        </w:rPr>
      </w:pPr>
      <w:r w:rsidRPr="00915881">
        <w:rPr>
          <w:b/>
          <w:lang w:val="en-GB"/>
        </w:rPr>
        <w:t>Mahdi Shahraki pour</w:t>
      </w:r>
    </w:p>
    <w:p w14:paraId="22C1EE7E" w14:textId="77777777" w:rsidR="00FA4D80" w:rsidRPr="00475E7E" w:rsidRDefault="00FA4D80" w:rsidP="00C5343F">
      <w:pPr>
        <w:tabs>
          <w:tab w:val="right" w:pos="4536"/>
        </w:tabs>
        <w:bidi w:val="0"/>
        <w:jc w:val="center"/>
        <w:rPr>
          <w:bCs/>
          <w:sz w:val="18"/>
          <w:szCs w:val="18"/>
          <w:lang w:val="en-GB"/>
        </w:rPr>
      </w:pPr>
    </w:p>
    <w:p w14:paraId="04E70B67" w14:textId="77777777" w:rsidR="00FA4D80" w:rsidRPr="00475E7E" w:rsidRDefault="00915881" w:rsidP="00C5343F">
      <w:pPr>
        <w:tabs>
          <w:tab w:val="right" w:pos="4536"/>
        </w:tabs>
        <w:bidi w:val="0"/>
        <w:jc w:val="center"/>
        <w:rPr>
          <w:bCs/>
          <w:sz w:val="18"/>
          <w:szCs w:val="18"/>
        </w:rPr>
      </w:pPr>
      <w:r w:rsidRPr="00915881">
        <w:rPr>
          <w:bCs/>
          <w:sz w:val="18"/>
          <w:szCs w:val="18"/>
          <w:lang w:val="en-GB"/>
        </w:rPr>
        <w:t>Department of Physics, Faculty of  Science, Shahid Chamran University of Ahvaz</w:t>
      </w:r>
    </w:p>
    <w:p w14:paraId="2EAD27AA" w14:textId="77777777" w:rsidR="00FA4D80" w:rsidRDefault="00FA4D80" w:rsidP="00C5343F">
      <w:pPr>
        <w:bidi w:val="0"/>
        <w:jc w:val="center"/>
        <w:rPr>
          <w:sz w:val="18"/>
          <w:szCs w:val="18"/>
        </w:rPr>
      </w:pPr>
    </w:p>
    <w:p w14:paraId="43D775E8" w14:textId="77777777" w:rsidR="00FA4D80" w:rsidRPr="00946CED" w:rsidRDefault="00FA4D80" w:rsidP="00C5343F">
      <w:pPr>
        <w:bidi w:val="0"/>
        <w:jc w:val="center"/>
        <w:rPr>
          <w:sz w:val="18"/>
          <w:szCs w:val="18"/>
        </w:rPr>
      </w:pPr>
    </w:p>
    <w:p w14:paraId="3BD31442" w14:textId="77777777" w:rsidR="00FA4D80" w:rsidRPr="00946CED" w:rsidRDefault="00FA4D80" w:rsidP="00915881">
      <w:pPr>
        <w:tabs>
          <w:tab w:val="center" w:pos="4819"/>
          <w:tab w:val="left" w:pos="6000"/>
        </w:tabs>
        <w:bidi w:val="0"/>
        <w:jc w:val="center"/>
        <w:rPr>
          <w:sz w:val="16"/>
          <w:szCs w:val="16"/>
          <w:rtl/>
          <w:lang w:val="it-IT"/>
        </w:rPr>
      </w:pPr>
      <w:r w:rsidRPr="00915881">
        <w:rPr>
          <w:rFonts w:cs="B Lotus"/>
          <w:sz w:val="16"/>
          <w:szCs w:val="16"/>
        </w:rPr>
        <w:t>E-mail</w:t>
      </w:r>
      <w:r w:rsidRPr="00915881">
        <w:rPr>
          <w:rFonts w:cs="B Lotus" w:hint="cs"/>
          <w:sz w:val="16"/>
          <w:szCs w:val="16"/>
          <w:rtl/>
        </w:rPr>
        <w:t>:</w:t>
      </w:r>
      <w:r w:rsidRPr="00915881">
        <w:rPr>
          <w:rFonts w:cs="B Lotus"/>
          <w:sz w:val="16"/>
          <w:szCs w:val="16"/>
        </w:rPr>
        <w:t xml:space="preserve"> </w:t>
      </w:r>
      <w:r w:rsidR="00915881" w:rsidRPr="000B63BC">
        <w:rPr>
          <w:rFonts w:cs="B Lotus"/>
          <w:sz w:val="16"/>
          <w:szCs w:val="16"/>
        </w:rPr>
        <w:t>m.shahrakipour@scu.ac.ir</w:t>
      </w:r>
    </w:p>
    <w:p w14:paraId="2BBCECB0" w14:textId="77777777" w:rsidR="00FA4D80" w:rsidRPr="00946CED" w:rsidRDefault="00FA4D80" w:rsidP="00C5343F">
      <w:pPr>
        <w:pStyle w:val="BodyText"/>
        <w:bidi w:val="0"/>
        <w:jc w:val="both"/>
        <w:rPr>
          <w:sz w:val="18"/>
          <w:szCs w:val="18"/>
          <w:lang w:val="it-IT"/>
        </w:rPr>
      </w:pPr>
    </w:p>
    <w:p w14:paraId="09D0E512" w14:textId="77777777" w:rsidR="00FA4D80" w:rsidRPr="00946CED" w:rsidRDefault="00FA4D80" w:rsidP="00C5343F">
      <w:pPr>
        <w:pStyle w:val="BodyText"/>
        <w:tabs>
          <w:tab w:val="right" w:pos="4536"/>
        </w:tabs>
        <w:bidi w:val="0"/>
        <w:jc w:val="both"/>
        <w:rPr>
          <w:sz w:val="18"/>
          <w:szCs w:val="18"/>
          <w:lang w:val="it-IT"/>
        </w:rPr>
      </w:pPr>
    </w:p>
    <w:p w14:paraId="2DF0A1CE" w14:textId="230A05BF" w:rsidR="00FA4D80" w:rsidRDefault="00FA4D80" w:rsidP="007E25FE">
      <w:pPr>
        <w:tabs>
          <w:tab w:val="right" w:pos="4536"/>
        </w:tabs>
        <w:bidi w:val="0"/>
        <w:jc w:val="center"/>
        <w:rPr>
          <w:sz w:val="16"/>
          <w:szCs w:val="16"/>
        </w:rPr>
      </w:pPr>
      <w:r w:rsidRPr="00BE59BE">
        <w:rPr>
          <w:sz w:val="16"/>
          <w:szCs w:val="16"/>
        </w:rPr>
        <w:t xml:space="preserve">(Received </w:t>
      </w:r>
      <w:r w:rsidR="00C20E3C">
        <w:rPr>
          <w:sz w:val="16"/>
          <w:szCs w:val="16"/>
        </w:rPr>
        <w:t>04</w:t>
      </w:r>
      <w:r w:rsidR="007E25FE">
        <w:rPr>
          <w:sz w:val="16"/>
          <w:szCs w:val="16"/>
        </w:rPr>
        <w:t xml:space="preserve">  </w:t>
      </w:r>
      <w:r w:rsidR="00C20E3C">
        <w:rPr>
          <w:sz w:val="16"/>
          <w:szCs w:val="16"/>
        </w:rPr>
        <w:t>July</w:t>
      </w:r>
      <w:r w:rsidR="007E25FE">
        <w:rPr>
          <w:sz w:val="16"/>
          <w:szCs w:val="16"/>
        </w:rPr>
        <w:t xml:space="preserve">  </w:t>
      </w:r>
      <w:r w:rsidRPr="00BE59BE">
        <w:rPr>
          <w:sz w:val="16"/>
          <w:szCs w:val="16"/>
        </w:rPr>
        <w:t>20</w:t>
      </w:r>
      <w:r w:rsidR="00C20E3C">
        <w:rPr>
          <w:sz w:val="16"/>
          <w:szCs w:val="16"/>
        </w:rPr>
        <w:t>26</w:t>
      </w:r>
      <w:r w:rsidRPr="00BE59BE">
        <w:rPr>
          <w:sz w:val="16"/>
          <w:szCs w:val="16"/>
        </w:rPr>
        <w:t xml:space="preserve">  ;  in final form  </w:t>
      </w:r>
      <w:r w:rsidR="00C20E3C">
        <w:rPr>
          <w:sz w:val="16"/>
          <w:szCs w:val="16"/>
        </w:rPr>
        <w:t>19</w:t>
      </w:r>
      <w:r w:rsidR="007E25FE">
        <w:rPr>
          <w:sz w:val="16"/>
          <w:szCs w:val="16"/>
        </w:rPr>
        <w:t xml:space="preserve"> </w:t>
      </w:r>
      <w:r w:rsidR="00C20E3C">
        <w:rPr>
          <w:sz w:val="16"/>
          <w:szCs w:val="16"/>
        </w:rPr>
        <w:t>July</w:t>
      </w:r>
      <w:r w:rsidR="007E25FE">
        <w:rPr>
          <w:sz w:val="16"/>
          <w:szCs w:val="16"/>
        </w:rPr>
        <w:t xml:space="preserve"> </w:t>
      </w:r>
      <w:r w:rsidRPr="00BE59BE">
        <w:rPr>
          <w:sz w:val="16"/>
          <w:szCs w:val="16"/>
        </w:rPr>
        <w:t>20</w:t>
      </w:r>
      <w:r w:rsidR="00C20E3C">
        <w:rPr>
          <w:sz w:val="16"/>
          <w:szCs w:val="16"/>
        </w:rPr>
        <w:t>26</w:t>
      </w:r>
      <w:r w:rsidRPr="00BE59BE">
        <w:rPr>
          <w:sz w:val="16"/>
          <w:szCs w:val="16"/>
        </w:rPr>
        <w:t>)</w:t>
      </w:r>
    </w:p>
    <w:p w14:paraId="037C3382" w14:textId="77777777" w:rsidR="00FA4D80" w:rsidRPr="00946CED" w:rsidRDefault="00FA4D80" w:rsidP="00C5343F">
      <w:pPr>
        <w:pBdr>
          <w:bottom w:val="single" w:sz="4" w:space="1" w:color="auto"/>
        </w:pBdr>
        <w:tabs>
          <w:tab w:val="right" w:pos="4536"/>
        </w:tabs>
        <w:bidi w:val="0"/>
        <w:jc w:val="center"/>
        <w:rPr>
          <w:sz w:val="16"/>
          <w:szCs w:val="16"/>
        </w:rPr>
      </w:pPr>
    </w:p>
    <w:p w14:paraId="4ED0A345" w14:textId="77777777" w:rsidR="00FA4D80" w:rsidRPr="00946CED" w:rsidRDefault="00FA4D80" w:rsidP="00C5343F">
      <w:pPr>
        <w:tabs>
          <w:tab w:val="right" w:pos="4536"/>
        </w:tabs>
        <w:bidi w:val="0"/>
        <w:jc w:val="both"/>
      </w:pPr>
    </w:p>
    <w:p w14:paraId="35146BE1" w14:textId="77777777" w:rsidR="00FA4D80" w:rsidRPr="00946CED" w:rsidRDefault="00FA4D80" w:rsidP="00C5343F">
      <w:pPr>
        <w:pStyle w:val="Heading3"/>
        <w:tabs>
          <w:tab w:val="right" w:pos="4536"/>
        </w:tabs>
        <w:jc w:val="both"/>
      </w:pPr>
      <w:r w:rsidRPr="00946CED">
        <w:t>Abstract</w:t>
      </w:r>
    </w:p>
    <w:p w14:paraId="6B7B5A19" w14:textId="4366C756" w:rsidR="00FA4D80" w:rsidRPr="00915881" w:rsidRDefault="00915881" w:rsidP="00D52E2A">
      <w:pPr>
        <w:autoSpaceDE w:val="0"/>
        <w:autoSpaceDN w:val="0"/>
        <w:bidi w:val="0"/>
        <w:adjustRightInd w:val="0"/>
        <w:jc w:val="both"/>
        <w:rPr>
          <w:rFonts w:cs="B Lotus"/>
          <w:bCs/>
        </w:rPr>
      </w:pPr>
      <w:r w:rsidRPr="00915881">
        <w:rPr>
          <w:rFonts w:cs="B Lotus"/>
          <w:bCs/>
        </w:rPr>
        <w:t xml:space="preserve">Magnetic reconnection and plasmoid instability, which occur in magnetized plasmas such as the solar corona plasma, </w:t>
      </w:r>
      <w:r w:rsidR="00017E86">
        <w:rPr>
          <w:rFonts w:cs="B Lotus"/>
          <w:bCs/>
        </w:rPr>
        <w:t xml:space="preserve">are </w:t>
      </w:r>
      <w:r w:rsidR="00D52E2A" w:rsidRPr="00D52E2A">
        <w:rPr>
          <w:rFonts w:cs="B Lotus"/>
          <w:bCs/>
        </w:rPr>
        <w:t>important mechanisms for accelerating charged particles and enhancing the conversion of</w:t>
      </w:r>
      <w:r w:rsidRPr="00915881">
        <w:rPr>
          <w:rFonts w:cs="B Lotus"/>
          <w:bCs/>
        </w:rPr>
        <w:t xml:space="preserve"> magnetic energy into thermal and kinetic energy. In this study, using two-dimensional particle-in-cell simulation of magnetic reconnection and plasmoid instability, the role of the initial magnetic field in the acceleration of charged particles in the solar corona plasma is investigated through the energy distribution function of charged particles. When the magnitude of the initial magnetic field does not satisfy the condition for the formation of plasmoid instability, the system remains in the initial magnetic reconnection state and the energy distribution function shows that at low energies, the bulk energy of the plasma increases</w:t>
      </w:r>
      <w:r w:rsidR="00017E86" w:rsidRPr="00017E86">
        <w:rPr>
          <w:rFonts w:cs="B Lotus"/>
          <w:bCs/>
        </w:rPr>
        <w:t xml:space="preserve"> </w:t>
      </w:r>
      <w:r w:rsidR="00017E86" w:rsidRPr="00915881">
        <w:rPr>
          <w:rFonts w:cs="B Lotus"/>
          <w:bCs/>
        </w:rPr>
        <w:t>with time</w:t>
      </w:r>
      <w:r w:rsidRPr="00915881">
        <w:rPr>
          <w:rFonts w:cs="B Lotus"/>
          <w:bCs/>
        </w:rPr>
        <w:t xml:space="preserve">, but the particles cannot reach higher energies. However, in plasmoid instability, where multiple reconnection points exist, the energy distribution function shows that charged particles </w:t>
      </w:r>
      <w:r w:rsidR="00D52E2A" w:rsidRPr="00D52E2A">
        <w:rPr>
          <w:rFonts w:cs="B Lotus"/>
          <w:bCs/>
        </w:rPr>
        <w:t>accelerated to relativistic energies</w:t>
      </w:r>
      <w:r w:rsidRPr="00915881">
        <w:rPr>
          <w:rFonts w:cs="B Lotus"/>
          <w:bCs/>
        </w:rPr>
        <w:t xml:space="preserve">. In </w:t>
      </w:r>
      <w:r w:rsidR="00D52E2A">
        <w:rPr>
          <w:rFonts w:cs="B Lotus"/>
          <w:bCs/>
        </w:rPr>
        <w:t xml:space="preserve">the </w:t>
      </w:r>
      <w:r w:rsidRPr="00915881">
        <w:rPr>
          <w:rFonts w:cs="B Lotus"/>
          <w:bCs/>
        </w:rPr>
        <w:t>plasmoid instability, due to the presence of multiple magnetic reconnections and also the existence of wave–particle interaction, the acceleration of charged particles is more efficient.</w:t>
      </w:r>
    </w:p>
    <w:p w14:paraId="763C563B" w14:textId="77777777" w:rsidR="00FA4D80" w:rsidRDefault="00FA4D80" w:rsidP="00C5343F">
      <w:pPr>
        <w:autoSpaceDE w:val="0"/>
        <w:autoSpaceDN w:val="0"/>
        <w:bidi w:val="0"/>
        <w:adjustRightInd w:val="0"/>
        <w:jc w:val="both"/>
        <w:rPr>
          <w:rFonts w:cs="B Lotus"/>
        </w:rPr>
      </w:pPr>
    </w:p>
    <w:p w14:paraId="03C51E08" w14:textId="2707CF15" w:rsidR="00FA4D80" w:rsidRPr="000657F7" w:rsidRDefault="00FA4D80" w:rsidP="00915881">
      <w:pPr>
        <w:pBdr>
          <w:bottom w:val="single" w:sz="4" w:space="1" w:color="auto"/>
        </w:pBdr>
        <w:autoSpaceDE w:val="0"/>
        <w:autoSpaceDN w:val="0"/>
        <w:bidi w:val="0"/>
        <w:adjustRightInd w:val="0"/>
        <w:ind w:left="896" w:hanging="896"/>
        <w:jc w:val="both"/>
        <w:rPr>
          <w:rFonts w:cs="Times New Roman"/>
          <w:sz w:val="18"/>
          <w:szCs w:val="18"/>
        </w:rPr>
      </w:pPr>
      <w:r w:rsidRPr="000657F7">
        <w:rPr>
          <w:b/>
          <w:bCs/>
          <w:sz w:val="18"/>
          <w:szCs w:val="18"/>
        </w:rPr>
        <w:t>Keywords:</w:t>
      </w:r>
      <w:r w:rsidRPr="000657F7">
        <w:rPr>
          <w:sz w:val="18"/>
          <w:szCs w:val="18"/>
        </w:rPr>
        <w:t xml:space="preserve"> </w:t>
      </w:r>
      <w:r w:rsidR="00910ABC">
        <w:rPr>
          <w:bCs/>
          <w:sz w:val="18"/>
          <w:szCs w:val="18"/>
        </w:rPr>
        <w:t>P</w:t>
      </w:r>
      <w:r w:rsidR="00910ABC" w:rsidRPr="00915881">
        <w:rPr>
          <w:bCs/>
          <w:sz w:val="18"/>
          <w:szCs w:val="18"/>
        </w:rPr>
        <w:t xml:space="preserve">articles </w:t>
      </w:r>
      <w:r w:rsidR="00915881" w:rsidRPr="00915881">
        <w:rPr>
          <w:bCs/>
          <w:sz w:val="18"/>
          <w:szCs w:val="18"/>
        </w:rPr>
        <w:t xml:space="preserve">acceleration, Magnetic reconnection, </w:t>
      </w:r>
      <w:r w:rsidR="00910ABC">
        <w:rPr>
          <w:bCs/>
          <w:sz w:val="18"/>
          <w:szCs w:val="18"/>
        </w:rPr>
        <w:t>P</w:t>
      </w:r>
      <w:r w:rsidR="00910ABC" w:rsidRPr="00915881">
        <w:rPr>
          <w:bCs/>
          <w:sz w:val="18"/>
          <w:szCs w:val="18"/>
        </w:rPr>
        <w:t xml:space="preserve">lasmoid  </w:t>
      </w:r>
      <w:r w:rsidR="00915881" w:rsidRPr="00915881">
        <w:rPr>
          <w:bCs/>
          <w:sz w:val="18"/>
          <w:szCs w:val="18"/>
        </w:rPr>
        <w:t xml:space="preserve">instability, </w:t>
      </w:r>
      <w:r w:rsidR="00910ABC">
        <w:rPr>
          <w:bCs/>
          <w:sz w:val="18"/>
          <w:szCs w:val="18"/>
        </w:rPr>
        <w:t>S</w:t>
      </w:r>
      <w:r w:rsidR="00910ABC" w:rsidRPr="00915881">
        <w:rPr>
          <w:bCs/>
          <w:sz w:val="18"/>
          <w:szCs w:val="18"/>
        </w:rPr>
        <w:t xml:space="preserve">olar </w:t>
      </w:r>
      <w:r w:rsidR="00915881" w:rsidRPr="00915881">
        <w:rPr>
          <w:bCs/>
          <w:sz w:val="18"/>
          <w:szCs w:val="18"/>
        </w:rPr>
        <w:t>corona, Particle-in-cell simulation.</w:t>
      </w:r>
    </w:p>
    <w:p w14:paraId="3C1DD17A" w14:textId="77777777" w:rsidR="004E36C1" w:rsidRDefault="004E36C1" w:rsidP="00C5343F">
      <w:pPr>
        <w:bidi w:val="0"/>
      </w:pPr>
    </w:p>
    <w:p w14:paraId="5EFA147A" w14:textId="77777777" w:rsidR="003F3847" w:rsidRDefault="003F3847" w:rsidP="003F3847">
      <w:pPr>
        <w:bidi w:val="0"/>
      </w:pPr>
    </w:p>
    <w:p w14:paraId="3AF08063" w14:textId="77777777" w:rsidR="003F3847" w:rsidRDefault="003F3847" w:rsidP="003F3847">
      <w:pPr>
        <w:bidi w:val="0"/>
      </w:pPr>
    </w:p>
    <w:p w14:paraId="377A174E" w14:textId="77777777" w:rsidR="003F3847" w:rsidRDefault="003F3847" w:rsidP="003F3847">
      <w:pPr>
        <w:bidi w:val="0"/>
      </w:pPr>
    </w:p>
    <w:p w14:paraId="61DCCDCC" w14:textId="77777777" w:rsidR="003F3847" w:rsidRDefault="003F3847" w:rsidP="003F3847">
      <w:pPr>
        <w:bidi w:val="0"/>
      </w:pPr>
    </w:p>
    <w:p w14:paraId="6ECFE95E" w14:textId="77777777" w:rsidR="003F3847" w:rsidRDefault="003F3847" w:rsidP="003F3847">
      <w:pPr>
        <w:bidi w:val="0"/>
      </w:pPr>
      <w:r w:rsidRPr="00946CED">
        <w:t>For full article, refer to the Persian section</w:t>
      </w:r>
    </w:p>
    <w:sectPr w:rsidR="003F3847" w:rsidSect="00DC4691">
      <w:headerReference w:type="default" r:id="rId7"/>
      <w:pgSz w:w="11907" w:h="16840" w:code="9"/>
      <w:pgMar w:top="1701" w:right="170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89672" w14:textId="77777777" w:rsidR="00E1263F" w:rsidRDefault="00E1263F" w:rsidP="003F3847">
      <w:r>
        <w:separator/>
      </w:r>
    </w:p>
  </w:endnote>
  <w:endnote w:type="continuationSeparator" w:id="0">
    <w:p w14:paraId="555F39D1" w14:textId="77777777" w:rsidR="00E1263F" w:rsidRDefault="00E1263F" w:rsidP="003F3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B Zar">
    <w:panose1 w:val="00000400000000000000"/>
    <w:charset w:val="B2"/>
    <w:family w:val="auto"/>
    <w:pitch w:val="variable"/>
    <w:sig w:usb0="00002001" w:usb1="80000000" w:usb2="00000008" w:usb3="00000000" w:csb0="00000040" w:csb1="00000000"/>
  </w:font>
  <w:font w:name="Lotus">
    <w:altName w:val="Arial"/>
    <w:panose1 w:val="00000500000000000000"/>
    <w:charset w:val="00"/>
    <w:family w:val="auto"/>
    <w:pitch w:val="variable"/>
    <w:sig w:usb0="800020AF" w:usb1="90000148" w:usb2="00000008" w:usb3="00000000" w:csb0="00000041" w:csb1="00000000"/>
  </w:font>
  <w:font w:name="B Lotus">
    <w:panose1 w:val="00000400000000000000"/>
    <w:charset w:val="00"/>
    <w:family w:val="auto"/>
    <w:pitch w:val="variable"/>
    <w:sig w:usb0="80002023" w:usb1="90000040" w:usb2="00000008" w:usb3="00000000" w:csb0="0000004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DE22A" w14:textId="77777777" w:rsidR="00E1263F" w:rsidRDefault="00E1263F" w:rsidP="003F3847">
      <w:r>
        <w:separator/>
      </w:r>
    </w:p>
  </w:footnote>
  <w:footnote w:type="continuationSeparator" w:id="0">
    <w:p w14:paraId="495520B4" w14:textId="77777777" w:rsidR="00E1263F" w:rsidRDefault="00E1263F" w:rsidP="003F3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FFBA" w14:textId="471BF3C8" w:rsidR="003F3847" w:rsidRPr="003F3847" w:rsidRDefault="00DB45DC" w:rsidP="00DB45DC">
    <w:pPr>
      <w:pStyle w:val="Header"/>
      <w:tabs>
        <w:tab w:val="center" w:pos="4820"/>
        <w:tab w:val="right" w:pos="9639"/>
      </w:tabs>
      <w:jc w:val="left"/>
      <w:rPr>
        <w:szCs w:val="20"/>
        <w:u w:val="single"/>
        <w:rtl/>
      </w:rPr>
    </w:pPr>
    <w:r>
      <w:rPr>
        <w:u w:val="single"/>
      </w:rPr>
      <w:t>35</w:t>
    </w:r>
    <w:r w:rsidR="003F3847" w:rsidRPr="003F3847">
      <w:rPr>
        <w:u w:val="single"/>
      </w:rPr>
      <w:tab/>
    </w:r>
    <w:r w:rsidR="003F3847" w:rsidRPr="003F3847">
      <w:rPr>
        <w:szCs w:val="20"/>
        <w:u w:val="single"/>
      </w:rPr>
      <w:t>abstract</w:t>
    </w:r>
    <w:r w:rsidR="003F3847" w:rsidRPr="003F3847">
      <w:rPr>
        <w:rStyle w:val="PageNumber"/>
        <w:u w:val="single"/>
      </w:rPr>
      <w:tab/>
    </w:r>
    <w:r w:rsidR="002B1404" w:rsidRPr="003F3847">
      <w:rPr>
        <w:szCs w:val="20"/>
        <w:u w:val="single"/>
      </w:rPr>
      <w:t xml:space="preserve">IJPR Vol. </w:t>
    </w:r>
    <w:r w:rsidR="00C20E3C">
      <w:rPr>
        <w:szCs w:val="20"/>
        <w:u w:val="single"/>
      </w:rPr>
      <w:t>26</w:t>
    </w:r>
    <w:r w:rsidR="002B1404" w:rsidRPr="003F3847">
      <w:rPr>
        <w:szCs w:val="20"/>
        <w:u w:val="single"/>
      </w:rPr>
      <w:t xml:space="preserve">, No. </w:t>
    </w:r>
    <w:r w:rsidR="00C20E3C">
      <w:rPr>
        <w:szCs w:val="20"/>
        <w:u w:val="single"/>
      </w:rPr>
      <w:t>2</w:t>
    </w:r>
  </w:p>
  <w:p w14:paraId="6A0643E8" w14:textId="77777777" w:rsidR="003F3847" w:rsidRDefault="003F38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D80"/>
    <w:rsid w:val="00017E86"/>
    <w:rsid w:val="0002749D"/>
    <w:rsid w:val="000B7BD5"/>
    <w:rsid w:val="00184740"/>
    <w:rsid w:val="00185B93"/>
    <w:rsid w:val="00222890"/>
    <w:rsid w:val="00232EA3"/>
    <w:rsid w:val="00233D7E"/>
    <w:rsid w:val="002834F3"/>
    <w:rsid w:val="0029034B"/>
    <w:rsid w:val="002A0846"/>
    <w:rsid w:val="002B1404"/>
    <w:rsid w:val="002C3095"/>
    <w:rsid w:val="002D2A84"/>
    <w:rsid w:val="002D31DC"/>
    <w:rsid w:val="003126FA"/>
    <w:rsid w:val="003255B7"/>
    <w:rsid w:val="00344D7B"/>
    <w:rsid w:val="00367AD6"/>
    <w:rsid w:val="00374B1E"/>
    <w:rsid w:val="00387244"/>
    <w:rsid w:val="00396E74"/>
    <w:rsid w:val="003A3AB7"/>
    <w:rsid w:val="003B15B9"/>
    <w:rsid w:val="003B1A19"/>
    <w:rsid w:val="003B3430"/>
    <w:rsid w:val="003B51BB"/>
    <w:rsid w:val="003E7D10"/>
    <w:rsid w:val="003F3847"/>
    <w:rsid w:val="00411EFE"/>
    <w:rsid w:val="004411DB"/>
    <w:rsid w:val="00442E1B"/>
    <w:rsid w:val="00444C91"/>
    <w:rsid w:val="004A5BA4"/>
    <w:rsid w:val="004A77E8"/>
    <w:rsid w:val="004C4B96"/>
    <w:rsid w:val="004C52A4"/>
    <w:rsid w:val="004E36C1"/>
    <w:rsid w:val="005513F9"/>
    <w:rsid w:val="00577EC8"/>
    <w:rsid w:val="005A0BC5"/>
    <w:rsid w:val="005C6B35"/>
    <w:rsid w:val="005C75A3"/>
    <w:rsid w:val="005D40B4"/>
    <w:rsid w:val="005E6670"/>
    <w:rsid w:val="005E7111"/>
    <w:rsid w:val="005F48F4"/>
    <w:rsid w:val="00636040"/>
    <w:rsid w:val="006A0CF9"/>
    <w:rsid w:val="006D31F9"/>
    <w:rsid w:val="006E387D"/>
    <w:rsid w:val="006F46C3"/>
    <w:rsid w:val="00712022"/>
    <w:rsid w:val="0074067E"/>
    <w:rsid w:val="00761D2F"/>
    <w:rsid w:val="00763814"/>
    <w:rsid w:val="00763EFE"/>
    <w:rsid w:val="0077207B"/>
    <w:rsid w:val="00775561"/>
    <w:rsid w:val="00796EBD"/>
    <w:rsid w:val="007B2D5E"/>
    <w:rsid w:val="007E25FE"/>
    <w:rsid w:val="007F13BE"/>
    <w:rsid w:val="008073B7"/>
    <w:rsid w:val="00812DAA"/>
    <w:rsid w:val="00820C00"/>
    <w:rsid w:val="008627F8"/>
    <w:rsid w:val="0089024C"/>
    <w:rsid w:val="008A7075"/>
    <w:rsid w:val="008B1FE9"/>
    <w:rsid w:val="008C562E"/>
    <w:rsid w:val="008D406F"/>
    <w:rsid w:val="008D4310"/>
    <w:rsid w:val="00910ABC"/>
    <w:rsid w:val="00915881"/>
    <w:rsid w:val="00945BB7"/>
    <w:rsid w:val="00963682"/>
    <w:rsid w:val="00966407"/>
    <w:rsid w:val="0097106C"/>
    <w:rsid w:val="009839BB"/>
    <w:rsid w:val="009A15BD"/>
    <w:rsid w:val="009C257D"/>
    <w:rsid w:val="009C6022"/>
    <w:rsid w:val="009C7737"/>
    <w:rsid w:val="009D16C5"/>
    <w:rsid w:val="00A330DD"/>
    <w:rsid w:val="00A459AE"/>
    <w:rsid w:val="00A539C4"/>
    <w:rsid w:val="00A91851"/>
    <w:rsid w:val="00AA52AE"/>
    <w:rsid w:val="00AB427E"/>
    <w:rsid w:val="00AE0FDB"/>
    <w:rsid w:val="00AE555E"/>
    <w:rsid w:val="00AF396B"/>
    <w:rsid w:val="00B03941"/>
    <w:rsid w:val="00B31367"/>
    <w:rsid w:val="00B52C0F"/>
    <w:rsid w:val="00B571EA"/>
    <w:rsid w:val="00C20E3C"/>
    <w:rsid w:val="00C5343F"/>
    <w:rsid w:val="00C625A4"/>
    <w:rsid w:val="00CC3E30"/>
    <w:rsid w:val="00CD5D55"/>
    <w:rsid w:val="00CF3EBB"/>
    <w:rsid w:val="00CF55DE"/>
    <w:rsid w:val="00D00EB3"/>
    <w:rsid w:val="00D23020"/>
    <w:rsid w:val="00D41C25"/>
    <w:rsid w:val="00D52E2A"/>
    <w:rsid w:val="00D55478"/>
    <w:rsid w:val="00D808D7"/>
    <w:rsid w:val="00DA4C0D"/>
    <w:rsid w:val="00DB45DC"/>
    <w:rsid w:val="00DC4691"/>
    <w:rsid w:val="00DF7CBD"/>
    <w:rsid w:val="00E1263F"/>
    <w:rsid w:val="00E14724"/>
    <w:rsid w:val="00E452BC"/>
    <w:rsid w:val="00E6229B"/>
    <w:rsid w:val="00E67A80"/>
    <w:rsid w:val="00E75511"/>
    <w:rsid w:val="00E90FF8"/>
    <w:rsid w:val="00EE290F"/>
    <w:rsid w:val="00F15405"/>
    <w:rsid w:val="00F15854"/>
    <w:rsid w:val="00F3334D"/>
    <w:rsid w:val="00F777DF"/>
    <w:rsid w:val="00F90475"/>
    <w:rsid w:val="00F9223A"/>
    <w:rsid w:val="00FA4D80"/>
    <w:rsid w:val="00FC1E53"/>
    <w:rsid w:val="00FD0C90"/>
    <w:rsid w:val="00FD190C"/>
    <w:rsid w:val="00FE0F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631E7"/>
  <w15:chartTrackingRefBased/>
  <w15:docId w15:val="{314A85AA-FF5A-4316-B920-F68CDE702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Zar"/>
        <w:sz w:val="24"/>
        <w:szCs w:val="26"/>
        <w:lang w:val="en-US" w:eastAsia="en-US" w:bidi="ar-SA"/>
      </w:rPr>
    </w:rPrDefault>
    <w:pPrDefault>
      <w:pPr>
        <w:bidi/>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D80"/>
    <w:pPr>
      <w:jc w:val="lowKashida"/>
    </w:pPr>
    <w:rPr>
      <w:rFonts w:eastAsia="Times New Roman" w:cs="Lotus"/>
      <w:noProof/>
      <w:sz w:val="20"/>
      <w:szCs w:val="24"/>
      <w:lang w:bidi="fa-IR"/>
    </w:rPr>
  </w:style>
  <w:style w:type="paragraph" w:styleId="Heading3">
    <w:name w:val="heading 3"/>
    <w:basedOn w:val="Normal"/>
    <w:next w:val="Normal"/>
    <w:link w:val="Heading3Char"/>
    <w:qFormat/>
    <w:rsid w:val="00FA4D80"/>
    <w:pPr>
      <w:keepNext/>
      <w:bidi w:val="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A4D80"/>
    <w:rPr>
      <w:rFonts w:eastAsia="Times New Roman" w:cs="Lotus"/>
      <w:b/>
      <w:bCs/>
      <w:noProof/>
      <w:sz w:val="20"/>
      <w:szCs w:val="24"/>
      <w:lang w:bidi="fa-IR"/>
    </w:rPr>
  </w:style>
  <w:style w:type="paragraph" w:styleId="BodyText">
    <w:name w:val="Body Text"/>
    <w:basedOn w:val="Normal"/>
    <w:link w:val="BodyTextChar"/>
    <w:uiPriority w:val="99"/>
    <w:rsid w:val="00FA4D80"/>
    <w:rPr>
      <w:rFonts w:cs="Times New Roman"/>
      <w:noProof w:val="0"/>
      <w:lang w:bidi="ar-SA"/>
    </w:rPr>
  </w:style>
  <w:style w:type="character" w:customStyle="1" w:styleId="BodyTextChar">
    <w:name w:val="Body Text Char"/>
    <w:basedOn w:val="DefaultParagraphFont"/>
    <w:link w:val="BodyText"/>
    <w:uiPriority w:val="99"/>
    <w:rsid w:val="00FA4D80"/>
    <w:rPr>
      <w:rFonts w:eastAsia="Times New Roman" w:cs="Times New Roman"/>
      <w:sz w:val="20"/>
      <w:szCs w:val="24"/>
    </w:rPr>
  </w:style>
  <w:style w:type="paragraph" w:styleId="Header">
    <w:name w:val="header"/>
    <w:basedOn w:val="Normal"/>
    <w:link w:val="HeaderChar"/>
    <w:unhideWhenUsed/>
    <w:rsid w:val="003F3847"/>
    <w:pPr>
      <w:tabs>
        <w:tab w:val="center" w:pos="4680"/>
        <w:tab w:val="right" w:pos="9360"/>
      </w:tabs>
    </w:pPr>
  </w:style>
  <w:style w:type="character" w:customStyle="1" w:styleId="HeaderChar">
    <w:name w:val="Header Char"/>
    <w:basedOn w:val="DefaultParagraphFont"/>
    <w:link w:val="Header"/>
    <w:uiPriority w:val="99"/>
    <w:rsid w:val="003F3847"/>
    <w:rPr>
      <w:rFonts w:eastAsia="Times New Roman" w:cs="Lotus"/>
      <w:noProof/>
      <w:sz w:val="20"/>
      <w:szCs w:val="24"/>
      <w:lang w:bidi="fa-IR"/>
    </w:rPr>
  </w:style>
  <w:style w:type="paragraph" w:styleId="Footer">
    <w:name w:val="footer"/>
    <w:basedOn w:val="Normal"/>
    <w:link w:val="FooterChar"/>
    <w:uiPriority w:val="99"/>
    <w:unhideWhenUsed/>
    <w:rsid w:val="003F3847"/>
    <w:pPr>
      <w:tabs>
        <w:tab w:val="center" w:pos="4680"/>
        <w:tab w:val="right" w:pos="9360"/>
      </w:tabs>
    </w:pPr>
  </w:style>
  <w:style w:type="character" w:customStyle="1" w:styleId="FooterChar">
    <w:name w:val="Footer Char"/>
    <w:basedOn w:val="DefaultParagraphFont"/>
    <w:link w:val="Footer"/>
    <w:uiPriority w:val="99"/>
    <w:rsid w:val="003F3847"/>
    <w:rPr>
      <w:rFonts w:eastAsia="Times New Roman" w:cs="Lotus"/>
      <w:noProof/>
      <w:sz w:val="20"/>
      <w:szCs w:val="24"/>
      <w:lang w:bidi="fa-IR"/>
    </w:rPr>
  </w:style>
  <w:style w:type="character" w:styleId="PageNumber">
    <w:name w:val="page number"/>
    <w:basedOn w:val="DefaultParagraphFont"/>
    <w:rsid w:val="003F3847"/>
  </w:style>
  <w:style w:type="paragraph" w:styleId="Revision">
    <w:name w:val="Revision"/>
    <w:hidden/>
    <w:uiPriority w:val="99"/>
    <w:semiHidden/>
    <w:rsid w:val="00D52E2A"/>
    <w:pPr>
      <w:bidi w:val="0"/>
      <w:jc w:val="left"/>
    </w:pPr>
    <w:rPr>
      <w:rFonts w:eastAsia="Times New Roman" w:cs="Lotus"/>
      <w:noProof/>
      <w:sz w:val="20"/>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280</Words>
  <Characters>1597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Tirazheh, IUT</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Tirazheh_2</dc:creator>
  <cp:keywords/>
  <dc:description/>
  <cp:lastModifiedBy>lib</cp:lastModifiedBy>
  <cp:revision>3</cp:revision>
  <cp:lastPrinted>2026-10-11T08:27:00Z</cp:lastPrinted>
  <dcterms:created xsi:type="dcterms:W3CDTF">2026-09-20T07:13:00Z</dcterms:created>
  <dcterms:modified xsi:type="dcterms:W3CDTF">2026-10-11T09:38:00Z</dcterms:modified>
</cp:coreProperties>
</file>